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8E" w:rsidRPr="00AD582E" w:rsidRDefault="00281C8E" w:rsidP="00281C8E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 xml:space="preserve">Утверждаю </w:t>
      </w:r>
    </w:p>
    <w:p w:rsidR="00281C8E" w:rsidRPr="00AD582E" w:rsidRDefault="00281C8E" w:rsidP="00281C8E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>Заведующий кафедрой дизайна и моды</w:t>
      </w:r>
    </w:p>
    <w:p w:rsidR="00281C8E" w:rsidRPr="00AD582E" w:rsidRDefault="00281C8E" w:rsidP="00281C8E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>_________ Н.А. Абрамович</w:t>
      </w:r>
    </w:p>
    <w:p w:rsidR="00281C8E" w:rsidRDefault="00281C8E" w:rsidP="00281C8E">
      <w:pPr>
        <w:spacing w:line="240" w:lineRule="auto"/>
        <w:jc w:val="left"/>
        <w:rPr>
          <w:sz w:val="24"/>
        </w:rPr>
      </w:pPr>
      <w:r w:rsidRPr="00AD582E">
        <w:rPr>
          <w:sz w:val="24"/>
          <w:u w:val="single"/>
        </w:rPr>
        <w:t>«</w:t>
      </w:r>
      <w:r w:rsidR="00A021BC">
        <w:rPr>
          <w:sz w:val="24"/>
          <w:u w:val="single"/>
        </w:rPr>
        <w:t xml:space="preserve">        </w:t>
      </w:r>
      <w:r w:rsidRPr="00AD582E">
        <w:rPr>
          <w:sz w:val="24"/>
          <w:u w:val="single"/>
        </w:rPr>
        <w:t xml:space="preserve">» </w:t>
      </w:r>
      <w:r w:rsidR="00A021BC">
        <w:rPr>
          <w:sz w:val="24"/>
          <w:u w:val="single"/>
        </w:rPr>
        <w:t xml:space="preserve">            </w:t>
      </w:r>
      <w:r w:rsidRPr="00AD582E">
        <w:rPr>
          <w:sz w:val="24"/>
        </w:rPr>
        <w:t xml:space="preserve"> 20</w:t>
      </w:r>
      <w:r>
        <w:rPr>
          <w:sz w:val="24"/>
        </w:rPr>
        <w:t>2</w:t>
      </w:r>
      <w:r w:rsidR="00B508E0">
        <w:rPr>
          <w:sz w:val="24"/>
        </w:rPr>
        <w:t>2</w:t>
      </w:r>
    </w:p>
    <w:p w:rsidR="00A021BC" w:rsidRPr="00AD582E" w:rsidRDefault="00A021BC" w:rsidP="00281C8E">
      <w:pPr>
        <w:spacing w:line="240" w:lineRule="auto"/>
        <w:jc w:val="left"/>
        <w:rPr>
          <w:sz w:val="24"/>
        </w:rPr>
      </w:pPr>
    </w:p>
    <w:p w:rsidR="00281C8E" w:rsidRPr="00AD582E" w:rsidRDefault="00281C8E" w:rsidP="00281C8E">
      <w:pPr>
        <w:spacing w:line="240" w:lineRule="auto"/>
        <w:jc w:val="center"/>
        <w:rPr>
          <w:b/>
          <w:sz w:val="24"/>
        </w:rPr>
      </w:pPr>
      <w:r w:rsidRPr="00AD582E">
        <w:rPr>
          <w:b/>
          <w:sz w:val="24"/>
        </w:rPr>
        <w:t>ТЕМАТИКА КУРСОВОГО ПРОЕКТИРОВАНИЯ</w:t>
      </w:r>
    </w:p>
    <w:p w:rsidR="00281C8E" w:rsidRPr="000E450A" w:rsidRDefault="00281C8E" w:rsidP="00281C8E">
      <w:pPr>
        <w:spacing w:line="240" w:lineRule="auto"/>
        <w:jc w:val="center"/>
        <w:rPr>
          <w:sz w:val="24"/>
        </w:rPr>
      </w:pPr>
      <w:r w:rsidRPr="000E450A">
        <w:rPr>
          <w:sz w:val="24"/>
        </w:rPr>
        <w:t xml:space="preserve">Факультет дизайна, группа </w:t>
      </w:r>
      <w:r w:rsidRPr="002B7020">
        <w:rPr>
          <w:b/>
          <w:szCs w:val="28"/>
        </w:rPr>
        <w:t>2Дзп-1</w:t>
      </w:r>
      <w:r w:rsidR="00B508E0">
        <w:rPr>
          <w:b/>
          <w:szCs w:val="28"/>
        </w:rPr>
        <w:t>6</w:t>
      </w:r>
    </w:p>
    <w:p w:rsidR="00281C8E" w:rsidRPr="000E450A" w:rsidRDefault="00281C8E" w:rsidP="00281C8E">
      <w:pPr>
        <w:spacing w:line="240" w:lineRule="auto"/>
        <w:jc w:val="center"/>
        <w:rPr>
          <w:sz w:val="24"/>
        </w:rPr>
      </w:pPr>
      <w:r w:rsidRPr="000E450A">
        <w:rPr>
          <w:sz w:val="24"/>
        </w:rPr>
        <w:t>Кафедра дизайна и моды</w:t>
      </w:r>
    </w:p>
    <w:p w:rsidR="00281C8E" w:rsidRDefault="00281C8E" w:rsidP="00281C8E">
      <w:pPr>
        <w:spacing w:line="240" w:lineRule="auto"/>
        <w:jc w:val="center"/>
        <w:rPr>
          <w:b/>
          <w:szCs w:val="28"/>
        </w:rPr>
      </w:pPr>
      <w:r w:rsidRPr="000E450A">
        <w:rPr>
          <w:sz w:val="24"/>
        </w:rPr>
        <w:t xml:space="preserve">Дисциплина </w:t>
      </w:r>
      <w:r w:rsidRPr="002B7020">
        <w:rPr>
          <w:b/>
          <w:szCs w:val="28"/>
        </w:rPr>
        <w:t>«Теория и методология дизайна»</w:t>
      </w:r>
    </w:p>
    <w:p w:rsidR="007D05D4" w:rsidRPr="002B7020" w:rsidRDefault="007D05D4" w:rsidP="00281C8E">
      <w:pPr>
        <w:spacing w:line="240" w:lineRule="auto"/>
        <w:jc w:val="center"/>
        <w:rPr>
          <w:b/>
          <w:szCs w:val="28"/>
        </w:rPr>
      </w:pPr>
    </w:p>
    <w:tbl>
      <w:tblPr>
        <w:tblStyle w:val="ae"/>
        <w:tblW w:w="10065" w:type="dxa"/>
        <w:tblInd w:w="-318" w:type="dxa"/>
        <w:tblLook w:val="04A0" w:firstRow="1" w:lastRow="0" w:firstColumn="1" w:lastColumn="0" w:noHBand="0" w:noVBand="1"/>
      </w:tblPr>
      <w:tblGrid>
        <w:gridCol w:w="564"/>
        <w:gridCol w:w="2644"/>
        <w:gridCol w:w="4675"/>
        <w:gridCol w:w="2182"/>
      </w:tblGrid>
      <w:tr w:rsidR="00281C8E" w:rsidRPr="00697D59" w:rsidTr="00C61D20">
        <w:trPr>
          <w:trHeight w:val="350"/>
        </w:trPr>
        <w:tc>
          <w:tcPr>
            <w:tcW w:w="564" w:type="dxa"/>
          </w:tcPr>
          <w:p w:rsidR="00281C8E" w:rsidRPr="00697D59" w:rsidRDefault="00281C8E" w:rsidP="007B2DF0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№ п/п</w:t>
            </w:r>
          </w:p>
        </w:tc>
        <w:tc>
          <w:tcPr>
            <w:tcW w:w="2644" w:type="dxa"/>
            <w:vAlign w:val="center"/>
          </w:tcPr>
          <w:p w:rsidR="00281C8E" w:rsidRPr="00697D59" w:rsidRDefault="00281C8E" w:rsidP="007B2DF0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ФИО обучающегося</w:t>
            </w:r>
          </w:p>
        </w:tc>
        <w:tc>
          <w:tcPr>
            <w:tcW w:w="4675" w:type="dxa"/>
          </w:tcPr>
          <w:p w:rsidR="00281C8E" w:rsidRPr="00697D59" w:rsidRDefault="00281C8E" w:rsidP="007B2DF0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Тема курсового проектирования</w:t>
            </w:r>
          </w:p>
        </w:tc>
        <w:tc>
          <w:tcPr>
            <w:tcW w:w="2182" w:type="dxa"/>
            <w:vAlign w:val="center"/>
          </w:tcPr>
          <w:p w:rsidR="00281C8E" w:rsidRPr="00697D59" w:rsidRDefault="00281C8E" w:rsidP="007B2DF0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Должность, ФИО руководителя</w:t>
            </w:r>
          </w:p>
        </w:tc>
      </w:tr>
      <w:tr w:rsidR="00A021BC" w:rsidRPr="00697D59" w:rsidTr="00C61D20">
        <w:trPr>
          <w:trHeight w:val="377"/>
        </w:trPr>
        <w:tc>
          <w:tcPr>
            <w:tcW w:w="564" w:type="dxa"/>
          </w:tcPr>
          <w:p w:rsidR="00A021BC" w:rsidRPr="00697D59" w:rsidRDefault="00A021BC" w:rsidP="00A021BC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BC" w:rsidRPr="00697D59" w:rsidRDefault="007546AF" w:rsidP="007D05D4">
            <w:pPr>
              <w:rPr>
                <w:sz w:val="24"/>
                <w:shd w:val="clear" w:color="auto" w:fill="auto"/>
              </w:rPr>
            </w:pPr>
            <w:proofErr w:type="spellStart"/>
            <w:r>
              <w:rPr>
                <w:sz w:val="24"/>
              </w:rPr>
              <w:t>Воромьев</w:t>
            </w:r>
            <w:proofErr w:type="spellEnd"/>
            <w:r>
              <w:rPr>
                <w:sz w:val="24"/>
              </w:rPr>
              <w:t xml:space="preserve"> И.</w:t>
            </w:r>
          </w:p>
        </w:tc>
        <w:tc>
          <w:tcPr>
            <w:tcW w:w="4675" w:type="dxa"/>
          </w:tcPr>
          <w:p w:rsidR="00A021BC" w:rsidRPr="007546AF" w:rsidRDefault="007546AF" w:rsidP="00BA05DD">
            <w:pPr>
              <w:spacing w:line="240" w:lineRule="auto"/>
              <w:rPr>
                <w:sz w:val="22"/>
                <w:szCs w:val="22"/>
              </w:rPr>
            </w:pPr>
            <w:r w:rsidRPr="007546AF">
              <w:rPr>
                <w:sz w:val="22"/>
                <w:szCs w:val="22"/>
              </w:rPr>
              <w:t>Комплексные требования к дизайну мебели детской комнаты</w:t>
            </w:r>
          </w:p>
        </w:tc>
        <w:tc>
          <w:tcPr>
            <w:tcW w:w="2182" w:type="dxa"/>
            <w:vAlign w:val="center"/>
          </w:tcPr>
          <w:p w:rsidR="00A021BC" w:rsidRPr="00697D59" w:rsidRDefault="00A021BC" w:rsidP="00A021BC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A021BC" w:rsidRPr="00697D59" w:rsidTr="00C61D20">
        <w:trPr>
          <w:trHeight w:val="385"/>
        </w:trPr>
        <w:tc>
          <w:tcPr>
            <w:tcW w:w="564" w:type="dxa"/>
          </w:tcPr>
          <w:p w:rsidR="00A021BC" w:rsidRPr="00697D59" w:rsidRDefault="00A021BC" w:rsidP="00A021BC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BC" w:rsidRPr="00697D59" w:rsidRDefault="007546AF" w:rsidP="007D05D4">
            <w:pPr>
              <w:rPr>
                <w:sz w:val="24"/>
              </w:rPr>
            </w:pPr>
            <w:r>
              <w:rPr>
                <w:sz w:val="24"/>
              </w:rPr>
              <w:t>Ананченко А.</w:t>
            </w:r>
          </w:p>
        </w:tc>
        <w:tc>
          <w:tcPr>
            <w:tcW w:w="4675" w:type="dxa"/>
          </w:tcPr>
          <w:p w:rsidR="00A021BC" w:rsidRPr="00697D59" w:rsidRDefault="00BA05DD" w:rsidP="00BA05DD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>Оценка</w:t>
            </w:r>
            <w:r w:rsidR="00A021BC" w:rsidRPr="00697D59">
              <w:rPr>
                <w:sz w:val="22"/>
                <w:szCs w:val="22"/>
              </w:rPr>
              <w:t xml:space="preserve"> </w:t>
            </w:r>
            <w:r w:rsidRPr="00697D59">
              <w:rPr>
                <w:sz w:val="22"/>
                <w:szCs w:val="22"/>
              </w:rPr>
              <w:t xml:space="preserve">мягкой </w:t>
            </w:r>
            <w:r w:rsidR="00A021BC" w:rsidRPr="00697D59">
              <w:rPr>
                <w:sz w:val="22"/>
                <w:szCs w:val="22"/>
              </w:rPr>
              <w:t>мебели с позици</w:t>
            </w:r>
            <w:r w:rsidRPr="00697D59">
              <w:rPr>
                <w:sz w:val="22"/>
                <w:szCs w:val="22"/>
              </w:rPr>
              <w:t>й</w:t>
            </w:r>
            <w:r w:rsidR="00A021BC" w:rsidRPr="00697D59">
              <w:rPr>
                <w:sz w:val="22"/>
                <w:szCs w:val="22"/>
              </w:rPr>
              <w:t xml:space="preserve"> комфорта и </w:t>
            </w:r>
            <w:r w:rsidRPr="00697D59">
              <w:rPr>
                <w:sz w:val="22"/>
                <w:szCs w:val="22"/>
              </w:rPr>
              <w:t xml:space="preserve">удобства </w:t>
            </w:r>
          </w:p>
        </w:tc>
        <w:tc>
          <w:tcPr>
            <w:tcW w:w="2182" w:type="dxa"/>
            <w:vAlign w:val="center"/>
          </w:tcPr>
          <w:p w:rsidR="00A021BC" w:rsidRPr="00697D59" w:rsidRDefault="00A021BC" w:rsidP="00A021BC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A021BC" w:rsidRPr="00697D59" w:rsidTr="00C61D20">
        <w:tc>
          <w:tcPr>
            <w:tcW w:w="564" w:type="dxa"/>
          </w:tcPr>
          <w:p w:rsidR="00A021BC" w:rsidRPr="00697D59" w:rsidRDefault="00A021BC" w:rsidP="00A021BC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BC" w:rsidRPr="00697D59" w:rsidRDefault="007546AF" w:rsidP="007D05D4">
            <w:pPr>
              <w:rPr>
                <w:sz w:val="24"/>
              </w:rPr>
            </w:pPr>
            <w:r>
              <w:rPr>
                <w:sz w:val="24"/>
              </w:rPr>
              <w:t>Антипенко К.</w:t>
            </w:r>
          </w:p>
        </w:tc>
        <w:tc>
          <w:tcPr>
            <w:tcW w:w="4675" w:type="dxa"/>
          </w:tcPr>
          <w:p w:rsidR="00A021BC" w:rsidRPr="00697D59" w:rsidRDefault="006D5526" w:rsidP="003D32E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Стилевое единство провинциальных городов Беларуси</w:t>
            </w:r>
          </w:p>
        </w:tc>
        <w:tc>
          <w:tcPr>
            <w:tcW w:w="2182" w:type="dxa"/>
            <w:vAlign w:val="center"/>
          </w:tcPr>
          <w:p w:rsidR="00A021BC" w:rsidRPr="00697D59" w:rsidRDefault="00A021BC" w:rsidP="00A021BC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A021BC" w:rsidRPr="00697D59" w:rsidTr="00C61D20">
        <w:tc>
          <w:tcPr>
            <w:tcW w:w="564" w:type="dxa"/>
          </w:tcPr>
          <w:p w:rsidR="00A021BC" w:rsidRPr="00697D59" w:rsidRDefault="00A021BC" w:rsidP="00A021BC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BC" w:rsidRPr="00697D59" w:rsidRDefault="007546AF" w:rsidP="007D05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Волчёк</w:t>
            </w:r>
            <w:proofErr w:type="spellEnd"/>
            <w:r>
              <w:rPr>
                <w:sz w:val="24"/>
              </w:rPr>
              <w:t xml:space="preserve"> А.</w:t>
            </w:r>
          </w:p>
        </w:tc>
        <w:tc>
          <w:tcPr>
            <w:tcW w:w="4675" w:type="dxa"/>
          </w:tcPr>
          <w:p w:rsidR="00A021BC" w:rsidRPr="00697D59" w:rsidRDefault="00A021BC" w:rsidP="00234840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 xml:space="preserve"> </w:t>
            </w:r>
            <w:r w:rsidR="007546AF" w:rsidRPr="007546AF">
              <w:rPr>
                <w:sz w:val="22"/>
                <w:szCs w:val="22"/>
              </w:rPr>
              <w:t>Значение визуальных эффектов художественной графики в пространстве интерьера</w:t>
            </w:r>
          </w:p>
        </w:tc>
        <w:tc>
          <w:tcPr>
            <w:tcW w:w="2182" w:type="dxa"/>
            <w:vAlign w:val="center"/>
          </w:tcPr>
          <w:p w:rsidR="00A021BC" w:rsidRPr="00697D59" w:rsidRDefault="007D05D4" w:rsidP="00A021BC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A021BC" w:rsidRPr="00697D59" w:rsidTr="00C61D20">
        <w:tc>
          <w:tcPr>
            <w:tcW w:w="564" w:type="dxa"/>
          </w:tcPr>
          <w:p w:rsidR="00A021BC" w:rsidRPr="00697D59" w:rsidRDefault="00A021BC" w:rsidP="00A021BC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BC" w:rsidRPr="00697D59" w:rsidRDefault="007546AF" w:rsidP="007D05D4">
            <w:pPr>
              <w:rPr>
                <w:sz w:val="24"/>
              </w:rPr>
            </w:pPr>
            <w:r>
              <w:rPr>
                <w:sz w:val="24"/>
              </w:rPr>
              <w:t>Ермакова Я.</w:t>
            </w:r>
          </w:p>
        </w:tc>
        <w:tc>
          <w:tcPr>
            <w:tcW w:w="4675" w:type="dxa"/>
          </w:tcPr>
          <w:p w:rsidR="00A021BC" w:rsidRPr="00697D59" w:rsidRDefault="00234840" w:rsidP="00234840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 xml:space="preserve">Визуальная привлекательность и </w:t>
            </w:r>
            <w:r w:rsidR="00A021BC" w:rsidRPr="00697D59">
              <w:rPr>
                <w:sz w:val="22"/>
                <w:szCs w:val="22"/>
              </w:rPr>
              <w:t>комфортност</w:t>
            </w:r>
            <w:r w:rsidRPr="00697D59">
              <w:rPr>
                <w:sz w:val="22"/>
                <w:szCs w:val="22"/>
              </w:rPr>
              <w:t>ь</w:t>
            </w:r>
            <w:r w:rsidR="00A021BC" w:rsidRPr="00697D59">
              <w:rPr>
                <w:sz w:val="22"/>
                <w:szCs w:val="22"/>
              </w:rPr>
              <w:t xml:space="preserve"> городской среды мегаполиса</w:t>
            </w:r>
          </w:p>
        </w:tc>
        <w:tc>
          <w:tcPr>
            <w:tcW w:w="2182" w:type="dxa"/>
            <w:vAlign w:val="center"/>
          </w:tcPr>
          <w:p w:rsidR="00A021BC" w:rsidRPr="00697D59" w:rsidRDefault="00A021BC" w:rsidP="00A021BC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A021BC" w:rsidRPr="00697D59" w:rsidTr="00C61D20">
        <w:tc>
          <w:tcPr>
            <w:tcW w:w="564" w:type="dxa"/>
          </w:tcPr>
          <w:p w:rsidR="00A021BC" w:rsidRPr="00697D59" w:rsidRDefault="00A021BC" w:rsidP="00A021BC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BC" w:rsidRPr="00697D59" w:rsidRDefault="007546AF" w:rsidP="007546AF">
            <w:pPr>
              <w:rPr>
                <w:sz w:val="24"/>
              </w:rPr>
            </w:pPr>
            <w:r>
              <w:rPr>
                <w:sz w:val="24"/>
              </w:rPr>
              <w:t>Ермакова И.</w:t>
            </w:r>
          </w:p>
        </w:tc>
        <w:tc>
          <w:tcPr>
            <w:tcW w:w="4675" w:type="dxa"/>
          </w:tcPr>
          <w:p w:rsidR="00A021BC" w:rsidRPr="00697D59" w:rsidRDefault="00A021BC" w:rsidP="00A021BC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>Значение малых архитектурных   форм в условиях современного города</w:t>
            </w:r>
          </w:p>
        </w:tc>
        <w:tc>
          <w:tcPr>
            <w:tcW w:w="2182" w:type="dxa"/>
            <w:vAlign w:val="center"/>
          </w:tcPr>
          <w:p w:rsidR="00A021BC" w:rsidRPr="00697D59" w:rsidRDefault="00A021BC" w:rsidP="00A021BC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A021BC" w:rsidRPr="00697D59" w:rsidTr="00C61D20">
        <w:trPr>
          <w:trHeight w:val="411"/>
        </w:trPr>
        <w:tc>
          <w:tcPr>
            <w:tcW w:w="564" w:type="dxa"/>
          </w:tcPr>
          <w:p w:rsidR="00A021BC" w:rsidRPr="00697D59" w:rsidRDefault="00A021BC" w:rsidP="00A021BC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C" w:rsidRPr="00697D59" w:rsidRDefault="007546AF" w:rsidP="007D05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Капельчук</w:t>
            </w:r>
            <w:proofErr w:type="spellEnd"/>
            <w:r>
              <w:rPr>
                <w:sz w:val="24"/>
              </w:rPr>
              <w:t xml:space="preserve"> Е.</w:t>
            </w:r>
          </w:p>
        </w:tc>
        <w:tc>
          <w:tcPr>
            <w:tcW w:w="4675" w:type="dxa"/>
          </w:tcPr>
          <w:p w:rsidR="00A021BC" w:rsidRPr="00697D59" w:rsidRDefault="00234840" w:rsidP="00234840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>П</w:t>
            </w:r>
            <w:r w:rsidR="00A021BC" w:rsidRPr="00697D59">
              <w:rPr>
                <w:sz w:val="22"/>
                <w:szCs w:val="22"/>
              </w:rPr>
              <w:t>роблемны</w:t>
            </w:r>
            <w:r w:rsidRPr="00697D59">
              <w:rPr>
                <w:sz w:val="22"/>
                <w:szCs w:val="22"/>
              </w:rPr>
              <w:t>е</w:t>
            </w:r>
            <w:r w:rsidR="00A021BC" w:rsidRPr="00697D59">
              <w:rPr>
                <w:sz w:val="22"/>
                <w:szCs w:val="22"/>
              </w:rPr>
              <w:t xml:space="preserve"> аспект</w:t>
            </w:r>
            <w:r w:rsidRPr="00697D59">
              <w:rPr>
                <w:sz w:val="22"/>
                <w:szCs w:val="22"/>
              </w:rPr>
              <w:t>ы</w:t>
            </w:r>
            <w:r w:rsidR="00A021BC" w:rsidRPr="00697D59">
              <w:rPr>
                <w:sz w:val="22"/>
                <w:szCs w:val="22"/>
              </w:rPr>
              <w:t xml:space="preserve"> дизайна детских игровых площадок  </w:t>
            </w:r>
          </w:p>
        </w:tc>
        <w:tc>
          <w:tcPr>
            <w:tcW w:w="2182" w:type="dxa"/>
            <w:vAlign w:val="center"/>
          </w:tcPr>
          <w:p w:rsidR="00A021BC" w:rsidRPr="00697D59" w:rsidRDefault="00A021BC" w:rsidP="00A021BC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A021BC" w:rsidRPr="00697D59" w:rsidTr="00C61D20">
        <w:trPr>
          <w:trHeight w:val="561"/>
        </w:trPr>
        <w:tc>
          <w:tcPr>
            <w:tcW w:w="564" w:type="dxa"/>
          </w:tcPr>
          <w:p w:rsidR="00A021BC" w:rsidRPr="00697D59" w:rsidRDefault="00A021BC" w:rsidP="00A021BC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C" w:rsidRPr="00697D59" w:rsidRDefault="007546AF" w:rsidP="007D05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Кожановская</w:t>
            </w:r>
            <w:proofErr w:type="spellEnd"/>
            <w:r>
              <w:rPr>
                <w:sz w:val="24"/>
              </w:rPr>
              <w:t xml:space="preserve"> м.</w:t>
            </w:r>
          </w:p>
        </w:tc>
        <w:tc>
          <w:tcPr>
            <w:tcW w:w="4675" w:type="dxa"/>
          </w:tcPr>
          <w:p w:rsidR="00A021BC" w:rsidRPr="00697D59" w:rsidRDefault="00234840" w:rsidP="00A021BC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>Стилевые</w:t>
            </w:r>
            <w:r w:rsidR="00A021BC" w:rsidRPr="00697D59">
              <w:rPr>
                <w:sz w:val="22"/>
                <w:szCs w:val="22"/>
              </w:rPr>
              <w:t xml:space="preserve"> концепции дизайна интерьеров жилой среды</w:t>
            </w:r>
          </w:p>
        </w:tc>
        <w:tc>
          <w:tcPr>
            <w:tcW w:w="2182" w:type="dxa"/>
            <w:vAlign w:val="center"/>
          </w:tcPr>
          <w:p w:rsidR="00A021BC" w:rsidRPr="00697D59" w:rsidRDefault="007D05D4" w:rsidP="00A021BC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C61D20" w:rsidTr="00C61D20">
        <w:trPr>
          <w:trHeight w:val="179"/>
        </w:trPr>
        <w:tc>
          <w:tcPr>
            <w:tcW w:w="564" w:type="dxa"/>
            <w:hideMark/>
          </w:tcPr>
          <w:p w:rsidR="00C61D20" w:rsidRDefault="00C61D20">
            <w:pPr>
              <w:spacing w:line="240" w:lineRule="auto"/>
              <w:rPr>
                <w:sz w:val="24"/>
                <w:shd w:val="clear" w:color="auto" w:fill="auto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2644" w:type="dxa"/>
            <w:hideMark/>
          </w:tcPr>
          <w:p w:rsidR="00C61D20" w:rsidRDefault="00C61D2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Марьина О.А.</w:t>
            </w:r>
          </w:p>
        </w:tc>
        <w:tc>
          <w:tcPr>
            <w:tcW w:w="4675" w:type="dxa"/>
            <w:hideMark/>
          </w:tcPr>
          <w:p w:rsidR="00C61D20" w:rsidRDefault="00C61D2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Оборудование детской комнаты</w:t>
            </w:r>
          </w:p>
        </w:tc>
        <w:tc>
          <w:tcPr>
            <w:tcW w:w="2182" w:type="dxa"/>
            <w:hideMark/>
          </w:tcPr>
          <w:p w:rsidR="00C61D20" w:rsidRDefault="00C61D20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доц. Малин А.Г.</w:t>
            </w:r>
          </w:p>
        </w:tc>
      </w:tr>
      <w:tr w:rsidR="006D5526" w:rsidRPr="00697D59" w:rsidTr="00C61D20">
        <w:tc>
          <w:tcPr>
            <w:tcW w:w="564" w:type="dxa"/>
          </w:tcPr>
          <w:p w:rsidR="006D5526" w:rsidRPr="00697D59" w:rsidRDefault="00C61D20" w:rsidP="006D552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26" w:rsidRPr="00697D59" w:rsidRDefault="006D5526" w:rsidP="006D5526">
            <w:pPr>
              <w:rPr>
                <w:sz w:val="24"/>
              </w:rPr>
            </w:pPr>
            <w:r>
              <w:rPr>
                <w:sz w:val="24"/>
              </w:rPr>
              <w:t>Повод Э.</w:t>
            </w:r>
          </w:p>
        </w:tc>
        <w:tc>
          <w:tcPr>
            <w:tcW w:w="4675" w:type="dxa"/>
          </w:tcPr>
          <w:p w:rsidR="006D5526" w:rsidRPr="006D5526" w:rsidRDefault="006D5526" w:rsidP="006D5526">
            <w:pPr>
              <w:spacing w:line="240" w:lineRule="auto"/>
              <w:rPr>
                <w:sz w:val="22"/>
                <w:szCs w:val="22"/>
              </w:rPr>
            </w:pPr>
            <w:r w:rsidRPr="006D5526">
              <w:rPr>
                <w:sz w:val="22"/>
                <w:szCs w:val="22"/>
              </w:rPr>
              <w:t>Тенденции формирования молодежной среды отдыха и досуга</w:t>
            </w:r>
          </w:p>
        </w:tc>
        <w:tc>
          <w:tcPr>
            <w:tcW w:w="2182" w:type="dxa"/>
            <w:vAlign w:val="center"/>
          </w:tcPr>
          <w:p w:rsidR="006D5526" w:rsidRPr="00697D59" w:rsidRDefault="006D5526" w:rsidP="006D5526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6D5526" w:rsidRPr="00697D59" w:rsidTr="00C61D20">
        <w:tc>
          <w:tcPr>
            <w:tcW w:w="564" w:type="dxa"/>
          </w:tcPr>
          <w:p w:rsidR="006D5526" w:rsidRPr="00697D59" w:rsidRDefault="006D5526" w:rsidP="00C61D20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1</w:t>
            </w:r>
            <w:r w:rsidR="00C61D20">
              <w:rPr>
                <w:sz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26" w:rsidRPr="00697D59" w:rsidRDefault="006D5526" w:rsidP="006D55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Хамицевич</w:t>
            </w:r>
            <w:proofErr w:type="spellEnd"/>
            <w:r>
              <w:rPr>
                <w:sz w:val="24"/>
              </w:rPr>
              <w:t xml:space="preserve"> М.</w:t>
            </w:r>
          </w:p>
        </w:tc>
        <w:tc>
          <w:tcPr>
            <w:tcW w:w="4675" w:type="dxa"/>
          </w:tcPr>
          <w:p w:rsidR="006D5526" w:rsidRPr="00697D59" w:rsidRDefault="006D5526" w:rsidP="006D5526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>Тенденции дизайна интерьера и мебели среды обитания</w:t>
            </w:r>
          </w:p>
        </w:tc>
        <w:tc>
          <w:tcPr>
            <w:tcW w:w="2182" w:type="dxa"/>
            <w:vAlign w:val="center"/>
          </w:tcPr>
          <w:p w:rsidR="006D5526" w:rsidRPr="00697D59" w:rsidRDefault="006D5526" w:rsidP="006D5526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6D5526" w:rsidRPr="00697D59" w:rsidTr="00C61D20">
        <w:tc>
          <w:tcPr>
            <w:tcW w:w="564" w:type="dxa"/>
          </w:tcPr>
          <w:p w:rsidR="006D5526" w:rsidRPr="00697D59" w:rsidRDefault="006D5526" w:rsidP="00C61D20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1</w:t>
            </w:r>
            <w:r w:rsidR="00C61D20">
              <w:rPr>
                <w:sz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26" w:rsidRPr="00697D59" w:rsidRDefault="006D5526" w:rsidP="006D5526">
            <w:pPr>
              <w:rPr>
                <w:sz w:val="24"/>
              </w:rPr>
            </w:pPr>
            <w:r>
              <w:rPr>
                <w:sz w:val="24"/>
              </w:rPr>
              <w:t>Якушенко А.</w:t>
            </w:r>
          </w:p>
        </w:tc>
        <w:tc>
          <w:tcPr>
            <w:tcW w:w="4675" w:type="dxa"/>
          </w:tcPr>
          <w:p w:rsidR="006D5526" w:rsidRPr="00B508E0" w:rsidRDefault="006D5526" w:rsidP="006D5526">
            <w:pPr>
              <w:spacing w:line="240" w:lineRule="auto"/>
              <w:rPr>
                <w:sz w:val="22"/>
                <w:szCs w:val="22"/>
                <w:highlight w:val="yellow"/>
              </w:rPr>
            </w:pPr>
            <w:r w:rsidRPr="007546AF">
              <w:rPr>
                <w:sz w:val="22"/>
                <w:szCs w:val="22"/>
              </w:rPr>
              <w:t xml:space="preserve">Актуальность мобильного дома </w:t>
            </w:r>
          </w:p>
        </w:tc>
        <w:tc>
          <w:tcPr>
            <w:tcW w:w="2182" w:type="dxa"/>
            <w:vAlign w:val="center"/>
          </w:tcPr>
          <w:p w:rsidR="006D5526" w:rsidRPr="00697D59" w:rsidRDefault="006D5526" w:rsidP="006D5526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6D5526" w:rsidRPr="00697D59" w:rsidTr="00C61D20">
        <w:tc>
          <w:tcPr>
            <w:tcW w:w="564" w:type="dxa"/>
          </w:tcPr>
          <w:p w:rsidR="006D5526" w:rsidRPr="00697D59" w:rsidRDefault="006D5526" w:rsidP="00C61D20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1</w:t>
            </w:r>
            <w:r w:rsidR="00C61D20">
              <w:rPr>
                <w:sz w:val="24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26" w:rsidRPr="00697D59" w:rsidRDefault="006D5526" w:rsidP="006D5526">
            <w:pPr>
              <w:rPr>
                <w:sz w:val="24"/>
              </w:rPr>
            </w:pPr>
            <w:r>
              <w:rPr>
                <w:sz w:val="24"/>
              </w:rPr>
              <w:t>Дорошенко А.</w:t>
            </w:r>
          </w:p>
        </w:tc>
        <w:tc>
          <w:tcPr>
            <w:tcW w:w="4675" w:type="dxa"/>
          </w:tcPr>
          <w:p w:rsidR="006D5526" w:rsidRPr="007546AF" w:rsidRDefault="006D5526" w:rsidP="006D5526">
            <w:pPr>
              <w:spacing w:line="240" w:lineRule="auto"/>
              <w:rPr>
                <w:sz w:val="22"/>
                <w:szCs w:val="22"/>
                <w:highlight w:val="yellow"/>
              </w:rPr>
            </w:pPr>
            <w:r w:rsidRPr="00697D59">
              <w:rPr>
                <w:sz w:val="22"/>
                <w:szCs w:val="22"/>
              </w:rPr>
              <w:t xml:space="preserve">Тренды в дизайне дизайна кафе и ресторанов   </w:t>
            </w:r>
          </w:p>
        </w:tc>
        <w:tc>
          <w:tcPr>
            <w:tcW w:w="2182" w:type="dxa"/>
            <w:vAlign w:val="center"/>
          </w:tcPr>
          <w:p w:rsidR="006D5526" w:rsidRPr="00697D59" w:rsidRDefault="006D5526" w:rsidP="006D5526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</w:tbl>
    <w:p w:rsidR="008C6FA4" w:rsidRDefault="008C6FA4" w:rsidP="00281C8E">
      <w:pPr>
        <w:spacing w:line="240" w:lineRule="auto"/>
        <w:rPr>
          <w:sz w:val="24"/>
        </w:rPr>
      </w:pPr>
    </w:p>
    <w:p w:rsidR="008C6FA4" w:rsidRPr="001D2623" w:rsidRDefault="008C6FA4" w:rsidP="008C6FA4">
      <w:pPr>
        <w:shd w:val="clear" w:color="auto" w:fill="FFFFFF"/>
        <w:spacing w:line="240" w:lineRule="auto"/>
        <w:rPr>
          <w:sz w:val="24"/>
        </w:rPr>
      </w:pPr>
      <w:r w:rsidRPr="001D2623">
        <w:rPr>
          <w:sz w:val="24"/>
        </w:rPr>
        <w:t>Состав комиссии по приему защиты курсовой работы:</w:t>
      </w:r>
    </w:p>
    <w:p w:rsidR="008C6FA4" w:rsidRPr="001D2623" w:rsidRDefault="008C6FA4" w:rsidP="008C6FA4">
      <w:pPr>
        <w:shd w:val="clear" w:color="auto" w:fill="FFFFFF"/>
        <w:spacing w:line="240" w:lineRule="auto"/>
        <w:rPr>
          <w:sz w:val="24"/>
        </w:rPr>
      </w:pPr>
      <w:r w:rsidRPr="001D2623">
        <w:rPr>
          <w:sz w:val="24"/>
        </w:rPr>
        <w:t>Доц. Малин А.Г.____________________________</w:t>
      </w:r>
    </w:p>
    <w:p w:rsidR="008C6FA4" w:rsidRPr="001D2623" w:rsidRDefault="008C6FA4" w:rsidP="008C6FA4">
      <w:pPr>
        <w:shd w:val="clear" w:color="auto" w:fill="FFFFFF"/>
        <w:spacing w:line="240" w:lineRule="auto"/>
      </w:pPr>
      <w:bookmarkStart w:id="0" w:name="_GoBack"/>
      <w:bookmarkEnd w:id="0"/>
      <w:r w:rsidRPr="001D2623">
        <w:rPr>
          <w:sz w:val="24"/>
        </w:rPr>
        <w:t>Тематика курсового проектирования и состав комиссии утверждены на</w:t>
      </w:r>
      <w:r>
        <w:rPr>
          <w:sz w:val="24"/>
        </w:rPr>
        <w:t xml:space="preserve"> заседании кафедры (протокол № </w:t>
      </w:r>
      <w:r w:rsidRPr="001D2623">
        <w:rPr>
          <w:sz w:val="24"/>
        </w:rPr>
        <w:t>_</w:t>
      </w:r>
      <w:r>
        <w:rPr>
          <w:sz w:val="24"/>
          <w:u w:val="single"/>
        </w:rPr>
        <w:t>8</w:t>
      </w:r>
      <w:r>
        <w:rPr>
          <w:sz w:val="24"/>
        </w:rPr>
        <w:t xml:space="preserve">_ от </w:t>
      </w:r>
      <w:r w:rsidRPr="00A357B7">
        <w:rPr>
          <w:sz w:val="24"/>
          <w:u w:val="single"/>
        </w:rPr>
        <w:t>14.01.2022</w:t>
      </w:r>
      <w:r w:rsidRPr="001D2623">
        <w:rPr>
          <w:sz w:val="24"/>
        </w:rPr>
        <w:t>)</w:t>
      </w:r>
    </w:p>
    <w:p w:rsidR="00F53EE9" w:rsidRDefault="00F53EE9" w:rsidP="00281C8E">
      <w:pPr>
        <w:spacing w:line="240" w:lineRule="auto"/>
        <w:rPr>
          <w:sz w:val="24"/>
        </w:rPr>
      </w:pPr>
    </w:p>
    <w:p w:rsidR="00F53EE9" w:rsidRDefault="00F53EE9" w:rsidP="00281C8E">
      <w:pPr>
        <w:spacing w:line="240" w:lineRule="auto"/>
        <w:rPr>
          <w:sz w:val="24"/>
        </w:rPr>
      </w:pPr>
    </w:p>
    <w:p w:rsidR="00F53EE9" w:rsidRDefault="00F53EE9" w:rsidP="00281C8E">
      <w:pPr>
        <w:spacing w:line="240" w:lineRule="auto"/>
        <w:rPr>
          <w:sz w:val="24"/>
        </w:rPr>
      </w:pPr>
    </w:p>
    <w:sectPr w:rsidR="00F53EE9" w:rsidSect="00281C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8E"/>
    <w:rsid w:val="00003FDD"/>
    <w:rsid w:val="00047348"/>
    <w:rsid w:val="0010777F"/>
    <w:rsid w:val="00115BAE"/>
    <w:rsid w:val="00190F6B"/>
    <w:rsid w:val="001C70C2"/>
    <w:rsid w:val="00234840"/>
    <w:rsid w:val="00281C8E"/>
    <w:rsid w:val="00301C3C"/>
    <w:rsid w:val="00334BAB"/>
    <w:rsid w:val="003A6B41"/>
    <w:rsid w:val="003D32E2"/>
    <w:rsid w:val="0041331F"/>
    <w:rsid w:val="004F0217"/>
    <w:rsid w:val="00697D59"/>
    <w:rsid w:val="006D5526"/>
    <w:rsid w:val="006E766D"/>
    <w:rsid w:val="00742357"/>
    <w:rsid w:val="007546AF"/>
    <w:rsid w:val="007D05D4"/>
    <w:rsid w:val="008C6FA4"/>
    <w:rsid w:val="008E35EA"/>
    <w:rsid w:val="00934D3D"/>
    <w:rsid w:val="00980875"/>
    <w:rsid w:val="009F2512"/>
    <w:rsid w:val="00A021BC"/>
    <w:rsid w:val="00B508E0"/>
    <w:rsid w:val="00BA05DD"/>
    <w:rsid w:val="00C61D20"/>
    <w:rsid w:val="00D0502D"/>
    <w:rsid w:val="00DD1535"/>
    <w:rsid w:val="00F53155"/>
    <w:rsid w:val="00F53EE9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8E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spacing w:line="240" w:lineRule="auto"/>
      <w:jc w:val="center"/>
      <w:outlineLvl w:val="0"/>
    </w:pPr>
    <w:rPr>
      <w:b/>
      <w:bCs/>
      <w:caps/>
      <w:spacing w:val="15"/>
      <w:sz w:val="24"/>
      <w:szCs w:val="20"/>
      <w:shd w:val="clear" w:color="auto" w:fill="auto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table" w:styleId="ae">
    <w:name w:val="Table Grid"/>
    <w:basedOn w:val="a1"/>
    <w:uiPriority w:val="59"/>
    <w:rsid w:val="00281C8E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8E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spacing w:line="240" w:lineRule="auto"/>
      <w:jc w:val="center"/>
      <w:outlineLvl w:val="0"/>
    </w:pPr>
    <w:rPr>
      <w:b/>
      <w:bCs/>
      <w:caps/>
      <w:spacing w:val="15"/>
      <w:sz w:val="24"/>
      <w:szCs w:val="20"/>
      <w:shd w:val="clear" w:color="auto" w:fill="auto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table" w:styleId="ae">
    <w:name w:val="Table Grid"/>
    <w:basedOn w:val="a1"/>
    <w:uiPriority w:val="59"/>
    <w:rsid w:val="00281C8E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548F-6009-4088-807A-21FDAE31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29</cp:revision>
  <dcterms:created xsi:type="dcterms:W3CDTF">2020-01-24T07:36:00Z</dcterms:created>
  <dcterms:modified xsi:type="dcterms:W3CDTF">2022-02-17T09:22:00Z</dcterms:modified>
</cp:coreProperties>
</file>